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76" w:rsidRPr="009219C1" w:rsidRDefault="009219C1">
      <w:r>
        <w:tab/>
      </w:r>
      <w:r>
        <w:tab/>
      </w:r>
      <w:r>
        <w:tab/>
      </w:r>
      <w:r>
        <w:tab/>
      </w:r>
      <w:r>
        <w:tab/>
      </w:r>
      <w:r>
        <w:tab/>
      </w:r>
      <w:r>
        <w:tab/>
      </w:r>
      <w:r>
        <w:tab/>
      </w:r>
      <w:r w:rsidR="00FB7200" w:rsidRPr="00FB7200">
        <w:rPr>
          <w:szCs w:val="24"/>
        </w:rPr>
        <w:t>Le</w:t>
      </w:r>
      <w:r>
        <w:rPr>
          <w:szCs w:val="24"/>
        </w:rPr>
        <w:t xml:space="preserve"> 21 </w:t>
      </w:r>
      <w:r w:rsidR="00FB7200" w:rsidRPr="00FB7200">
        <w:rPr>
          <w:szCs w:val="24"/>
        </w:rPr>
        <w:t>novembre 2014</w:t>
      </w:r>
    </w:p>
    <w:p w:rsidR="00FB7200" w:rsidRPr="00FB7200" w:rsidRDefault="00FB7200">
      <w:pPr>
        <w:rPr>
          <w:szCs w:val="24"/>
        </w:rPr>
      </w:pPr>
    </w:p>
    <w:p w:rsidR="000E1D2E" w:rsidRDefault="000E1D2E" w:rsidP="000E1D2E">
      <w:pPr>
        <w:rPr>
          <w:szCs w:val="24"/>
        </w:rPr>
      </w:pPr>
    </w:p>
    <w:p w:rsidR="00550EA4" w:rsidRDefault="00325DBB" w:rsidP="00550EA4">
      <w:pPr>
        <w:rPr>
          <w:color w:val="FF0000"/>
          <w:szCs w:val="24"/>
          <w:shd w:val="clear" w:color="auto" w:fill="FFFFFF"/>
        </w:rPr>
      </w:pPr>
      <w:r>
        <w:rPr>
          <w:color w:val="FF0000"/>
          <w:szCs w:val="24"/>
          <w:shd w:val="clear" w:color="auto" w:fill="FFFFFF"/>
        </w:rPr>
        <w:t>Coordonnés député</w:t>
      </w:r>
    </w:p>
    <w:p w:rsidR="00550EA4" w:rsidRDefault="00550EA4" w:rsidP="00550EA4">
      <w:pPr>
        <w:rPr>
          <w:szCs w:val="24"/>
          <w:shd w:val="clear" w:color="auto" w:fill="FFFFFF"/>
        </w:rPr>
      </w:pPr>
    </w:p>
    <w:p w:rsidR="009219C1" w:rsidRDefault="009219C1" w:rsidP="00550EA4">
      <w:pPr>
        <w:rPr>
          <w:szCs w:val="24"/>
          <w:shd w:val="clear" w:color="auto" w:fill="FFFFFF"/>
        </w:rPr>
      </w:pPr>
    </w:p>
    <w:p w:rsidR="009219C1" w:rsidRDefault="009219C1" w:rsidP="00550EA4">
      <w:pPr>
        <w:rPr>
          <w:szCs w:val="24"/>
          <w:shd w:val="clear" w:color="auto" w:fill="FFFFFF"/>
        </w:rPr>
      </w:pPr>
    </w:p>
    <w:p w:rsidR="00A63A39" w:rsidRDefault="009219C1" w:rsidP="00550EA4">
      <w:pPr>
        <w:jc w:val="both"/>
        <w:rPr>
          <w:szCs w:val="24"/>
          <w:shd w:val="clear" w:color="auto" w:fill="FFFFFF"/>
        </w:rPr>
      </w:pPr>
      <w:r>
        <w:rPr>
          <w:szCs w:val="24"/>
          <w:shd w:val="clear" w:color="auto" w:fill="FFFFFF"/>
        </w:rPr>
        <w:t>Cher(e) député(e),</w:t>
      </w:r>
    </w:p>
    <w:p w:rsidR="00550EA4" w:rsidRPr="009219C1" w:rsidRDefault="00550EA4" w:rsidP="00550EA4">
      <w:pPr>
        <w:jc w:val="both"/>
        <w:rPr>
          <w:sz w:val="12"/>
          <w:szCs w:val="12"/>
          <w:shd w:val="clear" w:color="auto" w:fill="FFFFFF"/>
        </w:rPr>
      </w:pPr>
    </w:p>
    <w:p w:rsidR="00550EA4" w:rsidRDefault="00550EA4" w:rsidP="00550EA4">
      <w:pPr>
        <w:jc w:val="both"/>
        <w:rPr>
          <w:szCs w:val="24"/>
          <w:shd w:val="clear" w:color="auto" w:fill="FFFFFF"/>
        </w:rPr>
      </w:pPr>
      <w:r w:rsidRPr="00492CE1">
        <w:rPr>
          <w:szCs w:val="24"/>
          <w:shd w:val="clear" w:color="auto" w:fill="FFFFFF"/>
        </w:rPr>
        <w:t xml:space="preserve">Comme </w:t>
      </w:r>
      <w:r w:rsidR="00FB45AF">
        <w:rPr>
          <w:szCs w:val="24"/>
          <w:shd w:val="clear" w:color="auto" w:fill="FFFFFF"/>
        </w:rPr>
        <w:t>une grande majorité de</w:t>
      </w:r>
      <w:r w:rsidR="00325DBB" w:rsidRPr="00492CE1">
        <w:rPr>
          <w:szCs w:val="24"/>
          <w:shd w:val="clear" w:color="auto" w:fill="FFFFFF"/>
        </w:rPr>
        <w:t xml:space="preserve"> </w:t>
      </w:r>
      <w:r w:rsidR="00FB45AF">
        <w:rPr>
          <w:szCs w:val="24"/>
          <w:shd w:val="clear" w:color="auto" w:fill="FFFFFF"/>
        </w:rPr>
        <w:t>citoyens</w:t>
      </w:r>
      <w:r w:rsidR="00325DBB" w:rsidRPr="00492CE1">
        <w:rPr>
          <w:szCs w:val="24"/>
          <w:shd w:val="clear" w:color="auto" w:fill="FFFFFF"/>
        </w:rPr>
        <w:t xml:space="preserve"> du Québec, </w:t>
      </w:r>
      <w:r w:rsidR="00FB45AF">
        <w:rPr>
          <w:szCs w:val="24"/>
          <w:shd w:val="clear" w:color="auto" w:fill="FFFFFF"/>
        </w:rPr>
        <w:t>je suis</w:t>
      </w:r>
      <w:r w:rsidR="00325DBB" w:rsidRPr="00492CE1">
        <w:rPr>
          <w:szCs w:val="24"/>
          <w:shd w:val="clear" w:color="auto" w:fill="FFFFFF"/>
        </w:rPr>
        <w:t xml:space="preserve"> très inquiet des conséquences d’une réforme comme celle proposée dans le projet de loi 10. </w:t>
      </w:r>
      <w:r w:rsidRPr="00492CE1">
        <w:rPr>
          <w:szCs w:val="24"/>
          <w:shd w:val="clear" w:color="auto" w:fill="FFFFFF"/>
        </w:rPr>
        <w:t xml:space="preserve">À la lecture de différents mémoires et d’articles publiés dans les médias, </w:t>
      </w:r>
      <w:r w:rsidR="00FB45AF">
        <w:rPr>
          <w:szCs w:val="24"/>
          <w:shd w:val="clear" w:color="auto" w:fill="FFFFFF"/>
        </w:rPr>
        <w:t>j’ai</w:t>
      </w:r>
      <w:r w:rsidR="00B42671" w:rsidRPr="00492CE1">
        <w:rPr>
          <w:szCs w:val="24"/>
          <w:shd w:val="clear" w:color="auto" w:fill="FFFFFF"/>
        </w:rPr>
        <w:t xml:space="preserve"> constaté</w:t>
      </w:r>
      <w:r w:rsidRPr="00492CE1">
        <w:rPr>
          <w:szCs w:val="24"/>
          <w:shd w:val="clear" w:color="auto" w:fill="FFFFFF"/>
        </w:rPr>
        <w:t xml:space="preserve"> </w:t>
      </w:r>
      <w:r>
        <w:rPr>
          <w:szCs w:val="24"/>
          <w:shd w:val="clear" w:color="auto" w:fill="FFFFFF"/>
        </w:rPr>
        <w:t>un large consensus quant aux inquiétudes que suscite le projet</w:t>
      </w:r>
      <w:r w:rsidR="00F6603D">
        <w:rPr>
          <w:szCs w:val="24"/>
          <w:shd w:val="clear" w:color="auto" w:fill="FFFFFF"/>
        </w:rPr>
        <w:t xml:space="preserve"> </w:t>
      </w:r>
      <w:r>
        <w:rPr>
          <w:szCs w:val="24"/>
          <w:shd w:val="clear" w:color="auto" w:fill="FFFFFF"/>
        </w:rPr>
        <w:t>du ministre de la</w:t>
      </w:r>
      <w:r w:rsidR="00C171EF">
        <w:rPr>
          <w:szCs w:val="24"/>
          <w:shd w:val="clear" w:color="auto" w:fill="FFFFFF"/>
        </w:rPr>
        <w:t xml:space="preserve"> Santé et des Services sociaux.</w:t>
      </w:r>
    </w:p>
    <w:p w:rsidR="00C171EF" w:rsidRPr="009219C1" w:rsidRDefault="00C171EF" w:rsidP="00550EA4">
      <w:pPr>
        <w:jc w:val="both"/>
        <w:rPr>
          <w:sz w:val="12"/>
          <w:szCs w:val="12"/>
          <w:shd w:val="clear" w:color="auto" w:fill="FFFFFF"/>
        </w:rPr>
      </w:pPr>
    </w:p>
    <w:p w:rsidR="00A63A39" w:rsidRDefault="00A63A39" w:rsidP="00A63A39">
      <w:pPr>
        <w:jc w:val="both"/>
        <w:rPr>
          <w:szCs w:val="24"/>
          <w:shd w:val="clear" w:color="auto" w:fill="FFFFFF"/>
        </w:rPr>
      </w:pPr>
      <w:r>
        <w:rPr>
          <w:szCs w:val="24"/>
          <w:shd w:val="clear" w:color="auto" w:fill="FFFFFF"/>
        </w:rPr>
        <w:t xml:space="preserve">Malgré ces inquiétudes, la plupart des gens qui se sont prononcés sont d’accord avec l’idée de revoir le système de santé et de services sociaux. Le problème se situe plutôt dans la façon de faire et les délais pour y arriver. On leur demande de collaborer à la réorganisation, mais on ne leur permet pas de mettre leur expérience, leurs idées et leurs compétences à contribution dans la recherche de solutions nouvelles.  </w:t>
      </w:r>
    </w:p>
    <w:p w:rsidR="00A63A39" w:rsidRPr="009219C1" w:rsidRDefault="00A63A39" w:rsidP="00A63A39">
      <w:pPr>
        <w:jc w:val="both"/>
        <w:rPr>
          <w:sz w:val="12"/>
          <w:szCs w:val="12"/>
          <w:shd w:val="clear" w:color="auto" w:fill="FFFFFF"/>
        </w:rPr>
      </w:pPr>
    </w:p>
    <w:p w:rsidR="00A63A39" w:rsidRDefault="00FB45AF" w:rsidP="00A63A39">
      <w:pPr>
        <w:jc w:val="both"/>
        <w:rPr>
          <w:szCs w:val="24"/>
          <w:shd w:val="clear" w:color="auto" w:fill="FFFFFF"/>
        </w:rPr>
      </w:pPr>
      <w:r>
        <w:rPr>
          <w:szCs w:val="24"/>
          <w:shd w:val="clear" w:color="auto" w:fill="FFFFFF"/>
        </w:rPr>
        <w:t>Mes</w:t>
      </w:r>
      <w:r w:rsidR="00A63A39">
        <w:rPr>
          <w:szCs w:val="24"/>
          <w:shd w:val="clear" w:color="auto" w:fill="FFFFFF"/>
        </w:rPr>
        <w:t xml:space="preserve"> plus grandes inquiétudes sont :</w:t>
      </w:r>
    </w:p>
    <w:p w:rsidR="00A63A39" w:rsidRPr="009219C1" w:rsidRDefault="00A63A39" w:rsidP="00A63A39">
      <w:pPr>
        <w:jc w:val="both"/>
        <w:rPr>
          <w:sz w:val="12"/>
          <w:szCs w:val="12"/>
          <w:shd w:val="clear" w:color="auto" w:fill="FFFFFF"/>
        </w:rPr>
      </w:pPr>
    </w:p>
    <w:p w:rsidR="00A63A39" w:rsidRDefault="00A63A39" w:rsidP="00A63A39">
      <w:pPr>
        <w:pStyle w:val="Paragraphedeliste"/>
        <w:numPr>
          <w:ilvl w:val="0"/>
          <w:numId w:val="1"/>
        </w:numPr>
        <w:jc w:val="both"/>
        <w:rPr>
          <w:szCs w:val="24"/>
          <w:shd w:val="clear" w:color="auto" w:fill="FFFFFF"/>
        </w:rPr>
      </w:pPr>
      <w:r>
        <w:rPr>
          <w:szCs w:val="24"/>
          <w:shd w:val="clear" w:color="auto" w:fill="FFFFFF"/>
        </w:rPr>
        <w:t xml:space="preserve">L’orientation médicale que prend le projet de loi. Le choix des mots (patients, soins), les discours du ministre, la composition des conseils d’administration des futurs centres intégrés de santé et services sociaux (CISSS). Cela laisse beaucoup de place aux programmes de santé au détriment des programmes sociaux. </w:t>
      </w:r>
    </w:p>
    <w:p w:rsidR="00A63A39" w:rsidRPr="009219C1" w:rsidRDefault="00A63A39" w:rsidP="00A63A39">
      <w:pPr>
        <w:ind w:left="360"/>
        <w:jc w:val="both"/>
        <w:rPr>
          <w:sz w:val="12"/>
          <w:szCs w:val="12"/>
          <w:shd w:val="clear" w:color="auto" w:fill="FFFFFF"/>
        </w:rPr>
      </w:pPr>
    </w:p>
    <w:p w:rsidR="00A63A39" w:rsidRDefault="00A63A39" w:rsidP="00A63A39">
      <w:pPr>
        <w:pStyle w:val="Paragraphedeliste"/>
        <w:numPr>
          <w:ilvl w:val="0"/>
          <w:numId w:val="1"/>
        </w:numPr>
        <w:jc w:val="both"/>
        <w:rPr>
          <w:szCs w:val="24"/>
          <w:shd w:val="clear" w:color="auto" w:fill="FFFFFF"/>
        </w:rPr>
      </w:pPr>
      <w:r>
        <w:rPr>
          <w:szCs w:val="24"/>
          <w:shd w:val="clear" w:color="auto" w:fill="FFFFFF"/>
        </w:rPr>
        <w:t>L’intégration de tous les centres de réadaptation aux mégastructures des CISSS risque de toucher la qualité des services. L’objectif de la réforme de 2003, comme celle de M. Barrette, visait à faciliter le cheminement de toute personne dans le réseau et elle a échoué. Comment une structure encore plus grosse pourrait-elle y arriver?</w:t>
      </w:r>
    </w:p>
    <w:p w:rsidR="00A63A39" w:rsidRPr="009219C1" w:rsidRDefault="00A63A39" w:rsidP="00A63A39">
      <w:pPr>
        <w:pStyle w:val="Paragraphedeliste"/>
        <w:rPr>
          <w:sz w:val="12"/>
          <w:szCs w:val="12"/>
          <w:shd w:val="clear" w:color="auto" w:fill="FFFFFF"/>
        </w:rPr>
      </w:pPr>
    </w:p>
    <w:p w:rsidR="00A63A39" w:rsidRDefault="00A63A39" w:rsidP="00A63A39">
      <w:pPr>
        <w:pStyle w:val="Paragraphedeliste"/>
        <w:numPr>
          <w:ilvl w:val="0"/>
          <w:numId w:val="1"/>
        </w:numPr>
        <w:jc w:val="both"/>
        <w:rPr>
          <w:szCs w:val="24"/>
          <w:shd w:val="clear" w:color="auto" w:fill="FFFFFF"/>
        </w:rPr>
      </w:pPr>
      <w:r>
        <w:rPr>
          <w:szCs w:val="24"/>
          <w:shd w:val="clear" w:color="auto" w:fill="FFFFFF"/>
        </w:rPr>
        <w:t xml:space="preserve">La représentation des usagers est fortement diluée dans le projet de loi 10. Un seul comité d’usagers par région ne pourra jamais faire reconnaître les besoins en services de toutes les clientèles et leur présence n’a absolument aucun poids dans la composition des conseils d’administration qui est proposée. </w:t>
      </w:r>
    </w:p>
    <w:p w:rsidR="00A63A39" w:rsidRPr="009219C1" w:rsidRDefault="00A63A39" w:rsidP="00A63A39">
      <w:pPr>
        <w:pStyle w:val="Paragraphedeliste"/>
        <w:rPr>
          <w:sz w:val="12"/>
          <w:szCs w:val="12"/>
          <w:shd w:val="clear" w:color="auto" w:fill="FFFFFF"/>
        </w:rPr>
      </w:pPr>
    </w:p>
    <w:p w:rsidR="00A63A39" w:rsidRPr="00C77DA1" w:rsidRDefault="00A63A39" w:rsidP="00A63A39">
      <w:pPr>
        <w:pStyle w:val="Paragraphedeliste"/>
        <w:numPr>
          <w:ilvl w:val="0"/>
          <w:numId w:val="1"/>
        </w:numPr>
        <w:jc w:val="both"/>
        <w:rPr>
          <w:szCs w:val="24"/>
          <w:shd w:val="clear" w:color="auto" w:fill="FFFFFF"/>
        </w:rPr>
      </w:pPr>
      <w:r>
        <w:rPr>
          <w:szCs w:val="24"/>
          <w:shd w:val="clear" w:color="auto" w:fill="FFFFFF"/>
        </w:rPr>
        <w:t>L’appropriation par le ministre de la Santé et des Services sociaux de nombreux pouvoirs : le rôle de l’état n’est pas de gérer, mais de gouverner.</w:t>
      </w:r>
    </w:p>
    <w:p w:rsidR="00A63A39" w:rsidRPr="009219C1" w:rsidRDefault="00A63A39" w:rsidP="00A63A39">
      <w:pPr>
        <w:jc w:val="both"/>
        <w:rPr>
          <w:sz w:val="12"/>
          <w:szCs w:val="12"/>
          <w:shd w:val="clear" w:color="auto" w:fill="FFFFFF"/>
        </w:rPr>
      </w:pPr>
    </w:p>
    <w:p w:rsidR="00A63A39" w:rsidRDefault="00FB45AF" w:rsidP="00A63A39">
      <w:pPr>
        <w:jc w:val="both"/>
        <w:rPr>
          <w:szCs w:val="24"/>
          <w:shd w:val="clear" w:color="auto" w:fill="FFFFFF"/>
        </w:rPr>
      </w:pPr>
      <w:r>
        <w:rPr>
          <w:szCs w:val="24"/>
          <w:shd w:val="clear" w:color="auto" w:fill="FFFFFF"/>
        </w:rPr>
        <w:t xml:space="preserve">Les citoyens du Québec comptent sur vous </w:t>
      </w:r>
      <w:r w:rsidR="00A63A39">
        <w:rPr>
          <w:szCs w:val="24"/>
          <w:shd w:val="clear" w:color="auto" w:fill="FFFFFF"/>
        </w:rPr>
        <w:t xml:space="preserve">afin que vous représentiez </w:t>
      </w:r>
      <w:r>
        <w:rPr>
          <w:szCs w:val="24"/>
          <w:shd w:val="clear" w:color="auto" w:fill="FFFFFF"/>
        </w:rPr>
        <w:t>nos voix q</w:t>
      </w:r>
      <w:r w:rsidR="00A63A39">
        <w:rPr>
          <w:szCs w:val="24"/>
          <w:shd w:val="clear" w:color="auto" w:fill="FFFFFF"/>
        </w:rPr>
        <w:t>ui demandent le rejet du projet de loi 10 dans sa forme actuelle et la tenue d’une véritable consultation sur l’avenir de notre réseau de la santé et des services sociaux.</w:t>
      </w:r>
    </w:p>
    <w:p w:rsidR="009219C1" w:rsidRPr="009219C1" w:rsidRDefault="009219C1" w:rsidP="00A63A39">
      <w:pPr>
        <w:jc w:val="both"/>
        <w:rPr>
          <w:sz w:val="20"/>
          <w:szCs w:val="20"/>
          <w:shd w:val="clear" w:color="auto" w:fill="FFFFFF"/>
        </w:rPr>
      </w:pPr>
    </w:p>
    <w:p w:rsidR="00A63A39" w:rsidRDefault="00FB45AF" w:rsidP="00A63A39">
      <w:pPr>
        <w:jc w:val="both"/>
        <w:rPr>
          <w:szCs w:val="24"/>
          <w:shd w:val="clear" w:color="auto" w:fill="FFFFFF"/>
        </w:rPr>
      </w:pPr>
      <w:r>
        <w:rPr>
          <w:szCs w:val="24"/>
          <w:shd w:val="clear" w:color="auto" w:fill="FFFFFF"/>
        </w:rPr>
        <w:t>Acceptez</w:t>
      </w:r>
      <w:r w:rsidR="00A63A39">
        <w:rPr>
          <w:szCs w:val="24"/>
          <w:shd w:val="clear" w:color="auto" w:fill="FFFFFF"/>
        </w:rPr>
        <w:t xml:space="preserve"> l’expression de nos sentiments distingués.</w:t>
      </w:r>
    </w:p>
    <w:p w:rsidR="00A63A39" w:rsidRDefault="00A63A39" w:rsidP="00A63A39">
      <w:pPr>
        <w:jc w:val="both"/>
        <w:rPr>
          <w:szCs w:val="24"/>
          <w:shd w:val="clear" w:color="auto" w:fill="FFFFFF"/>
        </w:rPr>
      </w:pPr>
    </w:p>
    <w:p w:rsidR="009219C1" w:rsidRDefault="009219C1" w:rsidP="00A63A39">
      <w:pPr>
        <w:jc w:val="both"/>
        <w:rPr>
          <w:szCs w:val="24"/>
          <w:shd w:val="clear" w:color="auto" w:fill="FFFFFF"/>
        </w:rPr>
      </w:pPr>
      <w:r>
        <w:rPr>
          <w:szCs w:val="24"/>
          <w:shd w:val="clear" w:color="auto" w:fill="FFFFFF"/>
        </w:rPr>
        <w:t>_____________________</w:t>
      </w:r>
    </w:p>
    <w:p w:rsidR="00550EA4" w:rsidRPr="009219C1" w:rsidRDefault="009219C1" w:rsidP="00A63A39">
      <w:pPr>
        <w:jc w:val="both"/>
        <w:rPr>
          <w:szCs w:val="24"/>
          <w:shd w:val="clear" w:color="auto" w:fill="FFFFFF"/>
        </w:rPr>
      </w:pPr>
      <w:r>
        <w:rPr>
          <w:szCs w:val="24"/>
          <w:shd w:val="clear" w:color="auto" w:fill="FFFFFF"/>
        </w:rPr>
        <w:t xml:space="preserve">Signature </w:t>
      </w:r>
      <w:bookmarkStart w:id="0" w:name="_GoBack"/>
      <w:bookmarkEnd w:id="0"/>
    </w:p>
    <w:sectPr w:rsidR="00550EA4" w:rsidRPr="009219C1" w:rsidSect="009219C1">
      <w:headerReference w:type="even" r:id="rId8"/>
      <w:headerReference w:type="default" r:id="rId9"/>
      <w:footerReference w:type="even" r:id="rId10"/>
      <w:footerReference w:type="default" r:id="rId11"/>
      <w:headerReference w:type="first" r:id="rId12"/>
      <w:footerReference w:type="first" r:id="rId13"/>
      <w:pgSz w:w="12240" w:h="15840"/>
      <w:pgMar w:top="142" w:right="1440" w:bottom="284"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C4" w:rsidRDefault="00FA6DC4" w:rsidP="00A06719">
      <w:r>
        <w:separator/>
      </w:r>
    </w:p>
  </w:endnote>
  <w:endnote w:type="continuationSeparator" w:id="0">
    <w:p w:rsidR="00FA6DC4" w:rsidRDefault="00FA6DC4" w:rsidP="00A0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19" w:rsidRDefault="00A067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19" w:rsidRDefault="00A0671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19" w:rsidRDefault="00A067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C4" w:rsidRDefault="00FA6DC4" w:rsidP="00A06719">
      <w:r>
        <w:separator/>
      </w:r>
    </w:p>
  </w:footnote>
  <w:footnote w:type="continuationSeparator" w:id="0">
    <w:p w:rsidR="00FA6DC4" w:rsidRDefault="00FA6DC4" w:rsidP="00A0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19" w:rsidRDefault="00A067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19" w:rsidRDefault="00A067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19" w:rsidRDefault="00A067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F41F9"/>
    <w:multiLevelType w:val="hybridMultilevel"/>
    <w:tmpl w:val="2A4C2C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09"/>
    <w:rsid w:val="000A7E60"/>
    <w:rsid w:val="000E1D2E"/>
    <w:rsid w:val="00132870"/>
    <w:rsid w:val="00297528"/>
    <w:rsid w:val="002A46DF"/>
    <w:rsid w:val="00325DBB"/>
    <w:rsid w:val="00367358"/>
    <w:rsid w:val="00382F48"/>
    <w:rsid w:val="004149F1"/>
    <w:rsid w:val="00492CE1"/>
    <w:rsid w:val="00550EA4"/>
    <w:rsid w:val="00587409"/>
    <w:rsid w:val="00625061"/>
    <w:rsid w:val="00717B76"/>
    <w:rsid w:val="009219C1"/>
    <w:rsid w:val="009326AF"/>
    <w:rsid w:val="00954C58"/>
    <w:rsid w:val="00A05B0C"/>
    <w:rsid w:val="00A06719"/>
    <w:rsid w:val="00A63A39"/>
    <w:rsid w:val="00B41073"/>
    <w:rsid w:val="00B42671"/>
    <w:rsid w:val="00B836C5"/>
    <w:rsid w:val="00BF4867"/>
    <w:rsid w:val="00C0649B"/>
    <w:rsid w:val="00C171EF"/>
    <w:rsid w:val="00C77149"/>
    <w:rsid w:val="00C77DA1"/>
    <w:rsid w:val="00D74908"/>
    <w:rsid w:val="00E65710"/>
    <w:rsid w:val="00E710D3"/>
    <w:rsid w:val="00EA089E"/>
    <w:rsid w:val="00EA7725"/>
    <w:rsid w:val="00F6603D"/>
    <w:rsid w:val="00F95BC2"/>
    <w:rsid w:val="00FA6DC4"/>
    <w:rsid w:val="00FB45AF"/>
    <w:rsid w:val="00FB7200"/>
    <w:rsid w:val="00FC7BC8"/>
    <w:rsid w:val="00FD36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7200"/>
  </w:style>
  <w:style w:type="paragraph" w:styleId="En-tte">
    <w:name w:val="header"/>
    <w:basedOn w:val="Normal"/>
    <w:link w:val="En-tteCar"/>
    <w:uiPriority w:val="99"/>
    <w:unhideWhenUsed/>
    <w:rsid w:val="00A06719"/>
    <w:pPr>
      <w:tabs>
        <w:tab w:val="center" w:pos="4320"/>
        <w:tab w:val="right" w:pos="8640"/>
      </w:tabs>
    </w:pPr>
  </w:style>
  <w:style w:type="character" w:customStyle="1" w:styleId="En-tteCar">
    <w:name w:val="En-tête Car"/>
    <w:basedOn w:val="Policepardfaut"/>
    <w:link w:val="En-tte"/>
    <w:uiPriority w:val="99"/>
    <w:rsid w:val="00A06719"/>
  </w:style>
  <w:style w:type="paragraph" w:styleId="Pieddepage">
    <w:name w:val="footer"/>
    <w:basedOn w:val="Normal"/>
    <w:link w:val="PieddepageCar"/>
    <w:uiPriority w:val="99"/>
    <w:unhideWhenUsed/>
    <w:rsid w:val="00A06719"/>
    <w:pPr>
      <w:tabs>
        <w:tab w:val="center" w:pos="4320"/>
        <w:tab w:val="right" w:pos="8640"/>
      </w:tabs>
    </w:pPr>
  </w:style>
  <w:style w:type="character" w:customStyle="1" w:styleId="PieddepageCar">
    <w:name w:val="Pied de page Car"/>
    <w:basedOn w:val="Policepardfaut"/>
    <w:link w:val="Pieddepage"/>
    <w:uiPriority w:val="99"/>
    <w:rsid w:val="00A06719"/>
  </w:style>
  <w:style w:type="paragraph" w:styleId="Paragraphedeliste">
    <w:name w:val="List Paragraph"/>
    <w:basedOn w:val="Normal"/>
    <w:uiPriority w:val="34"/>
    <w:qFormat/>
    <w:rsid w:val="00C77DA1"/>
    <w:pPr>
      <w:ind w:left="720"/>
      <w:contextualSpacing/>
    </w:pPr>
  </w:style>
  <w:style w:type="character" w:styleId="Lienhypertexte">
    <w:name w:val="Hyperlink"/>
    <w:basedOn w:val="Policepardfaut"/>
    <w:uiPriority w:val="99"/>
    <w:unhideWhenUsed/>
    <w:rsid w:val="00325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7200"/>
  </w:style>
  <w:style w:type="paragraph" w:styleId="En-tte">
    <w:name w:val="header"/>
    <w:basedOn w:val="Normal"/>
    <w:link w:val="En-tteCar"/>
    <w:uiPriority w:val="99"/>
    <w:unhideWhenUsed/>
    <w:rsid w:val="00A06719"/>
    <w:pPr>
      <w:tabs>
        <w:tab w:val="center" w:pos="4320"/>
        <w:tab w:val="right" w:pos="8640"/>
      </w:tabs>
    </w:pPr>
  </w:style>
  <w:style w:type="character" w:customStyle="1" w:styleId="En-tteCar">
    <w:name w:val="En-tête Car"/>
    <w:basedOn w:val="Policepardfaut"/>
    <w:link w:val="En-tte"/>
    <w:uiPriority w:val="99"/>
    <w:rsid w:val="00A06719"/>
  </w:style>
  <w:style w:type="paragraph" w:styleId="Pieddepage">
    <w:name w:val="footer"/>
    <w:basedOn w:val="Normal"/>
    <w:link w:val="PieddepageCar"/>
    <w:uiPriority w:val="99"/>
    <w:unhideWhenUsed/>
    <w:rsid w:val="00A06719"/>
    <w:pPr>
      <w:tabs>
        <w:tab w:val="center" w:pos="4320"/>
        <w:tab w:val="right" w:pos="8640"/>
      </w:tabs>
    </w:pPr>
  </w:style>
  <w:style w:type="character" w:customStyle="1" w:styleId="PieddepageCar">
    <w:name w:val="Pied de page Car"/>
    <w:basedOn w:val="Policepardfaut"/>
    <w:link w:val="Pieddepage"/>
    <w:uiPriority w:val="99"/>
    <w:rsid w:val="00A06719"/>
  </w:style>
  <w:style w:type="paragraph" w:styleId="Paragraphedeliste">
    <w:name w:val="List Paragraph"/>
    <w:basedOn w:val="Normal"/>
    <w:uiPriority w:val="34"/>
    <w:qFormat/>
    <w:rsid w:val="00C77DA1"/>
    <w:pPr>
      <w:ind w:left="720"/>
      <w:contextualSpacing/>
    </w:pPr>
  </w:style>
  <w:style w:type="character" w:styleId="Lienhypertexte">
    <w:name w:val="Hyperlink"/>
    <w:basedOn w:val="Policepardfaut"/>
    <w:uiPriority w:val="99"/>
    <w:unhideWhenUsed/>
    <w:rsid w:val="00325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1975</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Firmina Firmin</cp:lastModifiedBy>
  <cp:revision>2</cp:revision>
  <cp:lastPrinted>2014-11-18T19:13:00Z</cp:lastPrinted>
  <dcterms:created xsi:type="dcterms:W3CDTF">2014-11-20T19:02:00Z</dcterms:created>
  <dcterms:modified xsi:type="dcterms:W3CDTF">2014-11-20T19:02:00Z</dcterms:modified>
</cp:coreProperties>
</file>